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59" w:lineRule="auto"/>
        <w:rPr>
          <w:rFonts w:ascii="Montserrat" w:cs="Montserrat" w:eastAsia="Montserrat" w:hAnsi="Montserrat"/>
          <w:sz w:val="20"/>
          <w:szCs w:val="20"/>
          <w:highlight w:val="yellow"/>
        </w:rPr>
      </w:pPr>
      <w:r w:rsidDel="00000000" w:rsidR="00000000" w:rsidRPr="00000000">
        <w:rPr>
          <w:rtl w:val="0"/>
        </w:rPr>
      </w:r>
    </w:p>
    <w:p w:rsidR="00000000" w:rsidDel="00000000" w:rsidP="00000000" w:rsidRDefault="00000000" w:rsidRPr="00000000" w14:paraId="00000002">
      <w:pPr>
        <w:spacing w:line="259"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Aan Zijne Excellentie, de Minister van Volksgezondheid, Welzijn en </w:t>
      </w:r>
      <w:r w:rsidDel="00000000" w:rsidR="00000000" w:rsidRPr="00000000">
        <w:rPr>
          <w:rFonts w:ascii="Montserrat" w:cs="Montserrat" w:eastAsia="Montserrat" w:hAnsi="Montserrat"/>
          <w:sz w:val="20"/>
          <w:szCs w:val="20"/>
          <w:rtl w:val="0"/>
        </w:rPr>
        <w:t xml:space="preserve">Sport</w:t>
      </w:r>
      <w:r w:rsidDel="00000000" w:rsidR="00000000" w:rsidRPr="00000000">
        <w:rPr>
          <w:rtl w:val="0"/>
        </w:rPr>
      </w:r>
    </w:p>
    <w:p w:rsidR="00000000" w:rsidDel="00000000" w:rsidP="00000000" w:rsidRDefault="00000000" w:rsidRPr="00000000" w14:paraId="00000003">
      <w:pPr>
        <w:spacing w:line="259"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Dhr. Hugo M. de </w:t>
      </w:r>
      <w:r w:rsidDel="00000000" w:rsidR="00000000" w:rsidRPr="00000000">
        <w:rPr>
          <w:rFonts w:ascii="Montserrat" w:cs="Montserrat" w:eastAsia="Montserrat" w:hAnsi="Montserrat"/>
          <w:sz w:val="20"/>
          <w:szCs w:val="20"/>
          <w:rtl w:val="0"/>
        </w:rPr>
        <w:t xml:space="preserve">Jonge</w:t>
      </w:r>
      <w:r w:rsidDel="00000000" w:rsidR="00000000" w:rsidRPr="00000000">
        <w:rPr>
          <w:rFonts w:ascii="Montserrat" w:cs="Montserrat" w:eastAsia="Montserrat" w:hAnsi="Montserrat"/>
          <w:sz w:val="20"/>
          <w:szCs w:val="20"/>
          <w:rtl w:val="0"/>
        </w:rPr>
        <w:t xml:space="preserve"> </w:t>
        <w:br w:type="textWrapping"/>
        <w:t xml:space="preserve">Parnassusplein 5</w:t>
        <w:br w:type="textWrapping"/>
        <w:t xml:space="preserve">2511 VX Den Haag</w:t>
      </w:r>
    </w:p>
    <w:p w:rsidR="00000000" w:rsidDel="00000000" w:rsidP="00000000" w:rsidRDefault="00000000" w:rsidRPr="00000000" w14:paraId="00000004">
      <w:pPr>
        <w:spacing w:line="259"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5">
      <w:pPr>
        <w:spacing w:line="259"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6">
      <w:pPr>
        <w:spacing w:line="259" w:lineRule="auto"/>
        <w:rPr>
          <w:rFonts w:ascii="Montserrat" w:cs="Montserrat" w:eastAsia="Montserrat" w:hAnsi="Montserrat"/>
          <w:sz w:val="20"/>
          <w:szCs w:val="20"/>
          <w:highlight w:val="yellow"/>
        </w:rPr>
      </w:pPr>
      <w:r w:rsidDel="00000000" w:rsidR="00000000" w:rsidRPr="00000000">
        <w:rPr>
          <w:rFonts w:ascii="Montserrat" w:cs="Montserrat" w:eastAsia="Montserrat" w:hAnsi="Montserrat"/>
          <w:sz w:val="20"/>
          <w:szCs w:val="20"/>
          <w:highlight w:val="yellow"/>
          <w:rtl w:val="0"/>
        </w:rPr>
        <w:t xml:space="preserve">Plaats, datum</w:t>
      </w:r>
    </w:p>
    <w:p w:rsidR="00000000" w:rsidDel="00000000" w:rsidP="00000000" w:rsidRDefault="00000000" w:rsidRPr="00000000" w14:paraId="00000007">
      <w:pPr>
        <w:spacing w:line="259"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8">
      <w:pPr>
        <w:spacing w:line="259"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9">
      <w:pPr>
        <w:spacing w:line="259" w:lineRule="auto"/>
        <w:rPr>
          <w:rFonts w:ascii="Montserrat" w:cs="Montserrat" w:eastAsia="Montserrat" w:hAnsi="Montserrat"/>
          <w:sz w:val="20"/>
          <w:szCs w:val="20"/>
        </w:rPr>
      </w:pPr>
      <w:r w:rsidDel="00000000" w:rsidR="00000000" w:rsidRPr="00000000">
        <w:rPr>
          <w:rFonts w:ascii="Montserrat" w:cs="Montserrat" w:eastAsia="Montserrat" w:hAnsi="Montserrat"/>
          <w:b w:val="1"/>
          <w:i w:val="1"/>
          <w:sz w:val="20"/>
          <w:szCs w:val="20"/>
          <w:rtl w:val="0"/>
        </w:rPr>
        <w:t xml:space="preserve">Onderwerp: dringend verzoek om de vaccinatiekloof die de meest kwetsbaren het hardste raakt te overbruggen</w:t>
      </w:r>
      <w:r w:rsidDel="00000000" w:rsidR="00000000" w:rsidRPr="00000000">
        <w:rPr>
          <w:rtl w:val="0"/>
        </w:rPr>
      </w:r>
    </w:p>
    <w:p w:rsidR="00000000" w:rsidDel="00000000" w:rsidP="00000000" w:rsidRDefault="00000000" w:rsidRPr="00000000" w14:paraId="0000000A">
      <w:pPr>
        <w:spacing w:line="259"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B">
      <w:pPr>
        <w:spacing w:line="259"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Hooggeachte heer Hugo de Jonge,</w:t>
      </w:r>
    </w:p>
    <w:p w:rsidR="00000000" w:rsidDel="00000000" w:rsidP="00000000" w:rsidRDefault="00000000" w:rsidRPr="00000000" w14:paraId="0000000C">
      <w:pPr>
        <w:spacing w:line="259"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D">
      <w:pPr>
        <w:spacing w:line="259"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We schrijven u namens </w:t>
      </w:r>
      <w:r w:rsidDel="00000000" w:rsidR="00000000" w:rsidRPr="00000000">
        <w:rPr>
          <w:rFonts w:ascii="Montserrat" w:cs="Montserrat" w:eastAsia="Montserrat" w:hAnsi="Montserrat"/>
          <w:sz w:val="20"/>
          <w:szCs w:val="20"/>
          <w:highlight w:val="yellow"/>
          <w:rtl w:val="0"/>
        </w:rPr>
        <w:t xml:space="preserve">gemeente</w:t>
      </w:r>
      <w:r w:rsidDel="00000000" w:rsidR="00000000" w:rsidRPr="00000000">
        <w:rPr>
          <w:rFonts w:ascii="Montserrat" w:cs="Montserrat" w:eastAsia="Montserrat" w:hAnsi="Montserrat"/>
          <w:sz w:val="20"/>
          <w:szCs w:val="20"/>
          <w:rtl w:val="0"/>
        </w:rPr>
        <w:t xml:space="preserve">.</w:t>
      </w:r>
      <w:r w:rsidDel="00000000" w:rsidR="00000000" w:rsidRPr="00000000">
        <w:rPr>
          <w:rFonts w:ascii="Montserrat" w:cs="Montserrat" w:eastAsia="Montserrat" w:hAnsi="Montserrat"/>
          <w:sz w:val="20"/>
          <w:szCs w:val="20"/>
          <w:rtl w:val="0"/>
        </w:rPr>
        <w:t xml:space="preserve"> Wij maken ons als christenen grote zorgen over de impact van de COVID-19-pandemie op inwoners van het zuidelijk halfrond. Wij vragen u als minister om u in te spannen voor een eerlijke verdeling van vaccins wereldwijd.</w:t>
      </w:r>
    </w:p>
    <w:p w:rsidR="00000000" w:rsidDel="00000000" w:rsidP="00000000" w:rsidRDefault="00000000" w:rsidRPr="00000000" w14:paraId="0000000E">
      <w:pPr>
        <w:spacing w:line="259"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F">
      <w:pPr>
        <w:spacing w:line="259"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Nationaal en internationaal hebben de COVID-19-pandemie en de productie- en distributieongelijkheid van de vaccins een verwoestende impact op de al bestaande ongelijkheid. Ondanks een overschot aan vaccins in sommige landen op het noordelijk halfrond en een potentiële productiecapaciteit van vaccins op het zuidelijk halfrond, heeft slechts 3,1% van de mensen in landen met een laag inkomen (ten minste) één dosis gehad.  Slechts 3,7 procent van de wereldwijde doses heeft Afrika bereikt. Zij die het meest gemarginaliseerd zijn, zijn het verst verwijderd van een volledige vaccinatiegraad. Daarbovenop geeft de nieuwe nadruk op </w:t>
      </w:r>
      <w:r w:rsidDel="00000000" w:rsidR="00000000" w:rsidRPr="00000000">
        <w:rPr>
          <w:rFonts w:ascii="Montserrat" w:cs="Montserrat" w:eastAsia="Montserrat" w:hAnsi="Montserrat"/>
          <w:i w:val="1"/>
          <w:sz w:val="20"/>
          <w:szCs w:val="20"/>
          <w:rtl w:val="0"/>
        </w:rPr>
        <w:t xml:space="preserve">booster</w:t>
      </w:r>
      <w:r w:rsidDel="00000000" w:rsidR="00000000" w:rsidRPr="00000000">
        <w:rPr>
          <w:rFonts w:ascii="Montserrat" w:cs="Montserrat" w:eastAsia="Montserrat" w:hAnsi="Montserrat"/>
          <w:sz w:val="20"/>
          <w:szCs w:val="20"/>
          <w:rtl w:val="0"/>
        </w:rPr>
        <w:t xml:space="preserve">-doses voor meer weerstand tegen het virus - in de rijke landen - een reëel risico op verder vaccinatie-uitstel van degenen die wereldwijd het meeste risico lopen. Dit is enorm oneerlijk en onrechtvaardig.</w:t>
      </w:r>
    </w:p>
    <w:p w:rsidR="00000000" w:rsidDel="00000000" w:rsidP="00000000" w:rsidRDefault="00000000" w:rsidRPr="00000000" w14:paraId="00000010">
      <w:pPr>
        <w:spacing w:line="259"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1">
      <w:pPr>
        <w:spacing w:line="259"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We zien ook ongelijkheid op nationaal niveau bij traditioneel gemarginaliseerde groepen die van vaccinatie uitgesloten worden – van oorspronkelijke bewoners tot migranten, van degenen die in de meest afgelegen en armste gebieden wonen, en van degenen zonder toegang tot de digitale wereld en gezondheidszorg.</w:t>
      </w:r>
    </w:p>
    <w:p w:rsidR="00000000" w:rsidDel="00000000" w:rsidP="00000000" w:rsidRDefault="00000000" w:rsidRPr="00000000" w14:paraId="00000012">
      <w:pPr>
        <w:spacing w:line="259"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3">
      <w:pPr>
        <w:spacing w:line="259"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Nederland kan een belangrijke rol spelen bij het beëindigen van een van de grootste grensoverschrijdende gezondheidscrises van deze tijd. Wij zijn als christenen toegewijd aan de bescherming en bevordering van de waarde van het menselijk leven, de waardigheid en gerechtigheid en roepen u, Minister de Jonge, daarom op uw politieke wil te tonen en in de komende periode uw macht te gebruiken om de productiecapaciteit in het zuiden snel te bevorderen en het monopolie van de farmaceutische industrie op het gebied van vaccins, behandelmethoden en diagnostica aan banden te leggen, voor alle mensen, </w:t>
      </w:r>
      <w:r w:rsidDel="00000000" w:rsidR="00000000" w:rsidRPr="00000000">
        <w:rPr>
          <w:rFonts w:ascii="Montserrat" w:cs="Montserrat" w:eastAsia="Montserrat" w:hAnsi="Montserrat"/>
          <w:sz w:val="20"/>
          <w:szCs w:val="20"/>
          <w:rtl w:val="0"/>
        </w:rPr>
        <w:t xml:space="preserve">wereldwijd</w:t>
      </w:r>
      <w:r w:rsidDel="00000000" w:rsidR="00000000" w:rsidRPr="00000000">
        <w:rPr>
          <w:rFonts w:ascii="Montserrat" w:cs="Montserrat" w:eastAsia="Montserrat" w:hAnsi="Montserrat"/>
          <w:sz w:val="20"/>
          <w:szCs w:val="20"/>
          <w:rtl w:val="0"/>
        </w:rPr>
        <w:t xml:space="preserve">.</w:t>
      </w:r>
    </w:p>
    <w:p w:rsidR="00000000" w:rsidDel="00000000" w:rsidP="00000000" w:rsidRDefault="00000000" w:rsidRPr="00000000" w14:paraId="00000014">
      <w:pPr>
        <w:spacing w:line="259"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5">
      <w:pPr>
        <w:spacing w:line="259"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Met vriendelijke </w:t>
      </w:r>
      <w:r w:rsidDel="00000000" w:rsidR="00000000" w:rsidRPr="00000000">
        <w:rPr>
          <w:rFonts w:ascii="Montserrat" w:cs="Montserrat" w:eastAsia="Montserrat" w:hAnsi="Montserrat"/>
          <w:sz w:val="20"/>
          <w:szCs w:val="20"/>
          <w:rtl w:val="0"/>
        </w:rPr>
        <w:t xml:space="preserve">hoogachting</w:t>
      </w:r>
      <w:r w:rsidDel="00000000" w:rsidR="00000000" w:rsidRPr="00000000">
        <w:rPr>
          <w:rFonts w:ascii="Montserrat" w:cs="Montserrat" w:eastAsia="Montserrat" w:hAnsi="Montserrat"/>
          <w:sz w:val="20"/>
          <w:szCs w:val="20"/>
          <w:rtl w:val="0"/>
        </w:rPr>
        <w:t xml:space="preserve">,</w:t>
      </w:r>
    </w:p>
    <w:sectPr>
      <w:foot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6">
    <w:pPr>
      <w:rPr/>
    </w:pPr>
    <w:r w:rsidDel="00000000" w:rsidR="00000000" w:rsidRPr="00000000">
      <w:rPr/>
      <w:drawing>
        <wp:inline distB="114300" distT="114300" distL="114300" distR="114300">
          <wp:extent cx="1204913" cy="586808"/>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204913" cy="586808"/>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952500" cy="438150"/>
          <wp:effectExtent b="0" l="0" r="0" t="0"/>
          <wp:docPr id="2"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952500" cy="438150"/>
                  </a:xfrm>
                  <a:prstGeom prst="rect"/>
                  <a:ln/>
                </pic:spPr>
              </pic:pic>
            </a:graphicData>
          </a:graphic>
        </wp:inline>
      </w:drawing>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